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3B6" w:rsidRDefault="000133B6" w:rsidP="000133B6">
      <w:pPr>
        <w:jc w:val="center"/>
        <w:rPr>
          <w:rFonts w:asciiTheme="majorHAnsi" w:hAnsiTheme="majorHAnsi"/>
          <w:color w:val="17365D" w:themeColor="text2" w:themeShade="BF"/>
          <w:sz w:val="32"/>
          <w:szCs w:val="32"/>
        </w:rPr>
      </w:pPr>
      <w:r>
        <w:rPr>
          <w:noProof/>
          <w:lang w:eastAsia="tr-TR"/>
        </w:rPr>
        <w:drawing>
          <wp:inline distT="0" distB="0" distL="0" distR="0" wp14:anchorId="799E4CD1" wp14:editId="48F5E390">
            <wp:extent cx="5716905" cy="1073150"/>
            <wp:effectExtent l="0" t="0" r="0" b="0"/>
            <wp:docPr id="6" name="Picture 6" descr="http://oztek.metu.edu.tr/sites/default/files/logo3_trim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ztek.metu.edu.tr/sites/default/files/logo3_trim_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3B6" w:rsidRDefault="000133B6" w:rsidP="000133B6">
      <w:pPr>
        <w:jc w:val="center"/>
        <w:rPr>
          <w:rFonts w:asciiTheme="majorHAnsi" w:hAnsiTheme="majorHAnsi"/>
          <w:color w:val="17365D" w:themeColor="text2" w:themeShade="BF"/>
          <w:sz w:val="32"/>
          <w:szCs w:val="32"/>
        </w:rPr>
      </w:pPr>
    </w:p>
    <w:p w:rsidR="00E9690E" w:rsidRPr="00362D5F" w:rsidRDefault="004475BC" w:rsidP="000133B6">
      <w:pPr>
        <w:jc w:val="center"/>
        <w:rPr>
          <w:rFonts w:asciiTheme="majorHAnsi" w:hAnsiTheme="majorHAnsi"/>
          <w:color w:val="17365D" w:themeColor="text2" w:themeShade="BF"/>
          <w:sz w:val="40"/>
          <w:szCs w:val="32"/>
        </w:rPr>
      </w:pPr>
      <w:r>
        <w:rPr>
          <w:rFonts w:asciiTheme="majorHAnsi" w:hAnsiTheme="majorHAnsi"/>
          <w:color w:val="17365D" w:themeColor="text2" w:themeShade="BF"/>
          <w:sz w:val="40"/>
          <w:szCs w:val="32"/>
        </w:rPr>
        <w:t xml:space="preserve">Kinect </w:t>
      </w:r>
      <w:r w:rsidR="00362D5F">
        <w:rPr>
          <w:rFonts w:asciiTheme="majorHAnsi" w:hAnsiTheme="majorHAnsi"/>
          <w:color w:val="17365D" w:themeColor="text2" w:themeShade="BF"/>
          <w:sz w:val="40"/>
          <w:szCs w:val="32"/>
        </w:rPr>
        <w:t>Oyun</w:t>
      </w:r>
      <w:r>
        <w:rPr>
          <w:rFonts w:asciiTheme="majorHAnsi" w:hAnsiTheme="majorHAnsi"/>
          <w:color w:val="17365D" w:themeColor="text2" w:themeShade="BF"/>
          <w:sz w:val="40"/>
          <w:szCs w:val="32"/>
        </w:rPr>
        <w:t>ları için</w:t>
      </w:r>
      <w:r w:rsidR="00362D5F">
        <w:rPr>
          <w:rFonts w:asciiTheme="majorHAnsi" w:hAnsiTheme="majorHAnsi"/>
          <w:color w:val="17365D" w:themeColor="text2" w:themeShade="BF"/>
          <w:sz w:val="40"/>
          <w:szCs w:val="32"/>
        </w:rPr>
        <w:t xml:space="preserve"> </w:t>
      </w:r>
      <w:r w:rsidR="004F1F16" w:rsidRPr="00362D5F">
        <w:rPr>
          <w:rFonts w:asciiTheme="majorHAnsi" w:hAnsiTheme="majorHAnsi"/>
          <w:color w:val="17365D" w:themeColor="text2" w:themeShade="BF"/>
          <w:sz w:val="40"/>
          <w:szCs w:val="32"/>
        </w:rPr>
        <w:t xml:space="preserve">Kurulum </w:t>
      </w:r>
      <w:r w:rsidR="001F6053" w:rsidRPr="00362D5F">
        <w:rPr>
          <w:rFonts w:asciiTheme="majorHAnsi" w:hAnsiTheme="majorHAnsi"/>
          <w:color w:val="17365D" w:themeColor="text2" w:themeShade="BF"/>
          <w:sz w:val="40"/>
          <w:szCs w:val="32"/>
        </w:rPr>
        <w:t>Kılavuzu</w:t>
      </w:r>
    </w:p>
    <w:p w:rsidR="000133B6" w:rsidRDefault="000133B6" w:rsidP="004F1F16">
      <w:pPr>
        <w:rPr>
          <w:rFonts w:asciiTheme="majorHAnsi" w:hAnsiTheme="majorHAnsi"/>
          <w:color w:val="17365D" w:themeColor="text2" w:themeShade="BF"/>
          <w:sz w:val="32"/>
          <w:szCs w:val="32"/>
        </w:rPr>
      </w:pPr>
    </w:p>
    <w:p w:rsidR="000133B6" w:rsidRPr="004F1F16" w:rsidRDefault="000133B6" w:rsidP="000133B6">
      <w:pPr>
        <w:jc w:val="center"/>
        <w:rPr>
          <w:rFonts w:asciiTheme="majorHAnsi" w:hAnsiTheme="majorHAnsi"/>
          <w:color w:val="17365D" w:themeColor="text2" w:themeShade="BF"/>
          <w:sz w:val="32"/>
          <w:szCs w:val="32"/>
        </w:rPr>
      </w:pPr>
      <w:r>
        <w:rPr>
          <w:noProof/>
          <w:lang w:eastAsia="tr-TR"/>
        </w:rPr>
        <w:drawing>
          <wp:inline distT="0" distB="0" distL="0" distR="0">
            <wp:extent cx="4818491" cy="2552511"/>
            <wp:effectExtent l="0" t="0" r="1270" b="635"/>
            <wp:docPr id="5" name="Picture 5" descr="http://www.gamerheadlines.com/wp-content/uploads/2013/11/Kine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amerheadlines.com/wp-content/uploads/2013/11/Kinec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818" cy="2554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F16" w:rsidRDefault="004F1F16" w:rsidP="004F1F16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tr-TR" w:eastAsia="en-US"/>
        </w:rPr>
        <w:id w:val="179055068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4F1F16" w:rsidRDefault="000133B6">
          <w:pPr>
            <w:pStyle w:val="TOCHeading"/>
          </w:pPr>
          <w:r>
            <w:t>İÇERİK</w:t>
          </w:r>
        </w:p>
        <w:p w:rsidR="00470CF9" w:rsidRDefault="004F1F16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0861250" w:history="1">
            <w:r w:rsidR="00470CF9" w:rsidRPr="00F570F6">
              <w:rPr>
                <w:rStyle w:val="Hyperlink"/>
                <w:noProof/>
              </w:rPr>
              <w:t>Kinect Kurulumu</w:t>
            </w:r>
            <w:r w:rsidR="00470CF9">
              <w:rPr>
                <w:noProof/>
                <w:webHidden/>
              </w:rPr>
              <w:tab/>
            </w:r>
            <w:r w:rsidR="00470CF9">
              <w:rPr>
                <w:noProof/>
                <w:webHidden/>
              </w:rPr>
              <w:fldChar w:fldCharType="begin"/>
            </w:r>
            <w:r w:rsidR="00470CF9">
              <w:rPr>
                <w:noProof/>
                <w:webHidden/>
              </w:rPr>
              <w:instrText xml:space="preserve"> PAGEREF _Toc390861250 \h </w:instrText>
            </w:r>
            <w:r w:rsidR="00470CF9">
              <w:rPr>
                <w:noProof/>
                <w:webHidden/>
              </w:rPr>
            </w:r>
            <w:r w:rsidR="00470CF9">
              <w:rPr>
                <w:noProof/>
                <w:webHidden/>
              </w:rPr>
              <w:fldChar w:fldCharType="separate"/>
            </w:r>
            <w:r w:rsidR="00470CF9">
              <w:rPr>
                <w:noProof/>
                <w:webHidden/>
              </w:rPr>
              <w:t>2</w:t>
            </w:r>
            <w:r w:rsidR="00470CF9">
              <w:rPr>
                <w:noProof/>
                <w:webHidden/>
              </w:rPr>
              <w:fldChar w:fldCharType="end"/>
            </w:r>
          </w:hyperlink>
        </w:p>
        <w:p w:rsidR="00470CF9" w:rsidRDefault="00470CF9">
          <w:pPr>
            <w:pStyle w:val="TOC3"/>
            <w:tabs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390861251" w:history="1">
            <w:r w:rsidRPr="00F570F6">
              <w:rPr>
                <w:rStyle w:val="Hyperlink"/>
                <w:noProof/>
              </w:rPr>
              <w:t>Kinect sensörünün yerleştirilmesi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_Toc390861251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0CF9" w:rsidRDefault="00470CF9">
          <w:pPr>
            <w:pStyle w:val="TOC3"/>
            <w:tabs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390861252" w:history="1">
            <w:r w:rsidRPr="00F570F6">
              <w:rPr>
                <w:rStyle w:val="Hyperlink"/>
                <w:rFonts w:eastAsia="Times New Roman"/>
                <w:noProof/>
                <w:lang w:eastAsia="tr-TR"/>
              </w:rPr>
              <w:t>Oyun alanının ayarlanması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_Toc390861252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0CF9" w:rsidRDefault="00470CF9">
          <w:pPr>
            <w:pStyle w:val="TOC3"/>
            <w:tabs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390861253" w:history="1">
            <w:r w:rsidRPr="00F570F6">
              <w:rPr>
                <w:rStyle w:val="Hyperlink"/>
                <w:noProof/>
              </w:rPr>
              <w:t>Kinect sensörünün bağlanması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_Toc390861253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0CF9" w:rsidRDefault="00470CF9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390861254" w:history="1">
            <w:r w:rsidRPr="00F570F6">
              <w:rPr>
                <w:rStyle w:val="Hyperlink"/>
                <w:noProof/>
              </w:rPr>
              <w:t>Oyun Kurulumu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_Toc390861254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0CF9" w:rsidRDefault="00470CF9">
          <w:pPr>
            <w:pStyle w:val="TOC3"/>
            <w:tabs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390861255" w:history="1">
            <w:r w:rsidRPr="00F570F6">
              <w:rPr>
                <w:rStyle w:val="Hyperlink"/>
                <w:noProof/>
              </w:rPr>
              <w:t>Oyunun çalıştırılması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_Toc390861255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0CF9" w:rsidRDefault="00470CF9">
          <w:pPr>
            <w:pStyle w:val="TOC3"/>
            <w:tabs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390861256" w:history="1">
            <w:r w:rsidRPr="00F570F6">
              <w:rPr>
                <w:rStyle w:val="Hyperlink"/>
                <w:noProof/>
              </w:rPr>
              <w:t>Kinect SDK kurulumu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_Toc390861256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F1F16" w:rsidRDefault="004F1F16">
          <w:r>
            <w:rPr>
              <w:b/>
              <w:bCs/>
              <w:noProof/>
            </w:rPr>
            <w:fldChar w:fldCharType="end"/>
          </w:r>
        </w:p>
      </w:sdtContent>
    </w:sdt>
    <w:p w:rsidR="004F1F16" w:rsidRDefault="004F1F16" w:rsidP="004F1F16"/>
    <w:p w:rsidR="000133B6" w:rsidRDefault="000133B6" w:rsidP="004F1F16"/>
    <w:p w:rsidR="000133B6" w:rsidRDefault="000133B6" w:rsidP="004F1F16"/>
    <w:p w:rsidR="004F1F16" w:rsidRDefault="004F1F16" w:rsidP="004F1F16">
      <w:pPr>
        <w:pStyle w:val="Heading1"/>
      </w:pPr>
      <w:bookmarkStart w:id="0" w:name="_Toc390861250"/>
      <w:r>
        <w:t>Kinect Kurulumu</w:t>
      </w:r>
      <w:bookmarkEnd w:id="0"/>
    </w:p>
    <w:p w:rsidR="004F1F16" w:rsidRDefault="004F1F16" w:rsidP="004F1F16">
      <w:pPr>
        <w:pStyle w:val="Heading3"/>
      </w:pPr>
      <w:r>
        <w:tab/>
      </w:r>
      <w:bookmarkStart w:id="1" w:name="_Toc390861251"/>
      <w:r>
        <w:t xml:space="preserve">Kinect </w:t>
      </w:r>
      <w:proofErr w:type="spellStart"/>
      <w:r>
        <w:t>sensörünün</w:t>
      </w:r>
      <w:proofErr w:type="spellEnd"/>
      <w:r>
        <w:t xml:space="preserve"> yerleştirilmesi</w:t>
      </w:r>
      <w:bookmarkEnd w:id="1"/>
    </w:p>
    <w:p w:rsidR="004F1F16" w:rsidRPr="004F1F16" w:rsidRDefault="004F1F16" w:rsidP="004F1F1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</w:pPr>
      <w:r w:rsidRPr="004F1F16"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  <w:t xml:space="preserve">Kinect </w:t>
      </w:r>
      <w:proofErr w:type="spellStart"/>
      <w:r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  <w:t>s</w:t>
      </w:r>
      <w:r w:rsidRPr="004F1F16"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  <w:t>ensörü</w:t>
      </w:r>
      <w:proofErr w:type="spellEnd"/>
      <w:r w:rsidRPr="004F1F16"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  <w:t xml:space="preserve"> düz, sağlam bir yüzeyin kenarına yerleştirin.</w:t>
      </w:r>
    </w:p>
    <w:p w:rsidR="004F1F16" w:rsidRPr="004F1F16" w:rsidRDefault="004F1F16" w:rsidP="004F1F1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</w:pPr>
      <w:proofErr w:type="spellStart"/>
      <w:r w:rsidRPr="004F1F16"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  <w:t>Sensörü</w:t>
      </w:r>
      <w:proofErr w:type="spellEnd"/>
      <w:r w:rsidRPr="004F1F16"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  <w:t xml:space="preserve"> zeminde</w:t>
      </w:r>
      <w:bookmarkStart w:id="2" w:name="_GoBack"/>
      <w:bookmarkEnd w:id="2"/>
      <w:r w:rsidRPr="004F1F16"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  <w:t xml:space="preserve">n </w:t>
      </w:r>
      <w:r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  <w:t xml:space="preserve">0,6 m </w:t>
      </w:r>
      <w:r w:rsidRPr="004F1F16"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  <w:t xml:space="preserve">ila </w:t>
      </w:r>
      <w:r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  <w:t xml:space="preserve">1,8 m </w:t>
      </w:r>
      <w:r w:rsidRPr="004F1F16"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  <w:t xml:space="preserve">yüksekte olacak şekilde yerleştirin. İdeal olarak, </w:t>
      </w:r>
      <w:proofErr w:type="spellStart"/>
      <w:r w:rsidRPr="004F1F16"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  <w:t>sensör</w:t>
      </w:r>
      <w:proofErr w:type="spellEnd"/>
      <w:r w:rsidRPr="004F1F16"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  <w:t xml:space="preserve"> televizyonunuzun </w:t>
      </w:r>
      <w:r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  <w:t xml:space="preserve">ya da gösterim ekranının </w:t>
      </w:r>
      <w:r w:rsidRPr="004F1F16"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  <w:t>15 cm üzerinde ya da altında olmalıdır.</w:t>
      </w:r>
    </w:p>
    <w:p w:rsidR="004F1F16" w:rsidRPr="004F1F16" w:rsidRDefault="004F1F16" w:rsidP="004F1F1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</w:pPr>
      <w:proofErr w:type="spellStart"/>
      <w:r w:rsidRPr="004F1F16"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  <w:t>Sensörün</w:t>
      </w:r>
      <w:proofErr w:type="spellEnd"/>
      <w:r w:rsidRPr="004F1F16"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  <w:t xml:space="preserve"> doğrudan güneş ışığı altında ya da hoparlörlere 0,3 m uzakta olacak şekilde yerleştirilmesinden kaçının.</w:t>
      </w:r>
    </w:p>
    <w:p w:rsidR="004F1F16" w:rsidRDefault="004F1F16" w:rsidP="004F1F1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</w:pPr>
      <w:proofErr w:type="spellStart"/>
      <w:r w:rsidRPr="004F1F16"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  <w:t>Sensörü</w:t>
      </w:r>
      <w:proofErr w:type="spellEnd"/>
      <w:r w:rsidRPr="004F1F16"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  <w:t xml:space="preserve"> manüel olarak eğmeyin; otomatik olarak ayarlanır.</w:t>
      </w:r>
    </w:p>
    <w:p w:rsidR="001C0C6E" w:rsidRDefault="001C0C6E" w:rsidP="004F1F1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</w:pPr>
      <w:r>
        <w:rPr>
          <w:noProof/>
          <w:lang w:eastAsia="tr-TR"/>
        </w:rPr>
        <w:drawing>
          <wp:inline distT="0" distB="0" distL="0" distR="0" wp14:anchorId="1B31A0CF" wp14:editId="667019FC">
            <wp:extent cx="4792718" cy="2694439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88251" cy="269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C6E" w:rsidRDefault="001C0C6E" w:rsidP="001C0C6E">
      <w:pPr>
        <w:pStyle w:val="Heading3"/>
        <w:ind w:firstLine="708"/>
        <w:rPr>
          <w:rFonts w:eastAsia="Times New Roman"/>
          <w:lang w:eastAsia="tr-TR"/>
        </w:rPr>
      </w:pPr>
      <w:bookmarkStart w:id="3" w:name="_Toc390861252"/>
      <w:r>
        <w:rPr>
          <w:rFonts w:eastAsia="Times New Roman"/>
          <w:lang w:eastAsia="tr-TR"/>
        </w:rPr>
        <w:t>Oyun alanının ayarlanması</w:t>
      </w:r>
      <w:bookmarkEnd w:id="3"/>
    </w:p>
    <w:p w:rsidR="001C0C6E" w:rsidRDefault="001C0C6E" w:rsidP="001C0C6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</w:pPr>
      <w:proofErr w:type="spellStart"/>
      <w:r w:rsidRPr="001C0C6E"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  <w:t>Sensör</w:t>
      </w:r>
      <w:proofErr w:type="spellEnd"/>
      <w:r w:rsidRPr="001C0C6E"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  <w:t xml:space="preserve"> ve oyuncular arasındaki alanı boşaltın.</w:t>
      </w:r>
    </w:p>
    <w:p w:rsidR="001C0C6E" w:rsidRPr="001C0C6E" w:rsidRDefault="001C0C6E" w:rsidP="001C0C6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</w:pPr>
      <w:proofErr w:type="spellStart"/>
      <w:r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  <w:t>Kinect</w:t>
      </w:r>
      <w:r w:rsidR="001F6053"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  <w:t>’</w:t>
      </w:r>
      <w:r w:rsidR="00E44913"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  <w:t>in</w:t>
      </w:r>
      <w:proofErr w:type="spellEnd"/>
      <w:r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  <w:t xml:space="preserve"> oyuncunun tüm vücudunu görmesi gerekir.</w:t>
      </w:r>
    </w:p>
    <w:p w:rsidR="001C0C6E" w:rsidRPr="001C0C6E" w:rsidRDefault="001C0C6E" w:rsidP="001C0C6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</w:pPr>
      <w:r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  <w:t>Oyuncu</w:t>
      </w:r>
      <w:r w:rsidRPr="001C0C6E"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  <w:t xml:space="preserve"> </w:t>
      </w:r>
      <w:r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  <w:t>1,8 m</w:t>
      </w:r>
      <w:r w:rsidRPr="001C0C6E"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  <w:t xml:space="preserve"> geride dur</w:t>
      </w:r>
      <w:r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  <w:t>s</w:t>
      </w:r>
      <w:r w:rsidRPr="001C0C6E"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  <w:t>un.</w:t>
      </w:r>
    </w:p>
    <w:p w:rsidR="001C0C6E" w:rsidRPr="001C0C6E" w:rsidRDefault="001C0C6E" w:rsidP="001C0C6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</w:pPr>
      <w:r w:rsidRPr="001C0C6E"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  <w:t xml:space="preserve">Oyun alanının en az 1,8 m </w:t>
      </w:r>
      <w:r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  <w:t>genişlikte ve 3,6 m</w:t>
      </w:r>
      <w:r w:rsidRPr="001C0C6E"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  <w:t xml:space="preserve"> üzerinde genişliğe ya da uzunluğa sahip olmadığından emin olun.</w:t>
      </w:r>
    </w:p>
    <w:p w:rsidR="001C0C6E" w:rsidRPr="001C0C6E" w:rsidRDefault="001C0C6E" w:rsidP="001C0C6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</w:pPr>
      <w:r w:rsidRPr="001C0C6E"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  <w:t>Odanın yeteri kadar parlak, eş seviyede bir aydınlatmaya sahip olduğundan emin olun.</w:t>
      </w:r>
    </w:p>
    <w:p w:rsidR="001C0C6E" w:rsidRPr="001C0C6E" w:rsidRDefault="004E1CCA" w:rsidP="001C0C6E">
      <w:pPr>
        <w:rPr>
          <w:lang w:eastAsia="tr-TR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455930</wp:posOffset>
            </wp:positionH>
            <wp:positionV relativeFrom="paragraph">
              <wp:posOffset>45720</wp:posOffset>
            </wp:positionV>
            <wp:extent cx="4540250" cy="2738120"/>
            <wp:effectExtent l="0" t="0" r="0" b="5080"/>
            <wp:wrapTopAndBottom/>
            <wp:docPr id="8" name="Picture 8" descr="C:\Users\Sadullah\Desktop\kinect_wo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adullah\Desktop\kinect_work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0" cy="273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0C6E" w:rsidRPr="004F1F16" w:rsidRDefault="001C0C6E" w:rsidP="004F1F1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57216" behindDoc="1" locked="0" layoutInCell="1" allowOverlap="1" wp14:anchorId="6A436F89" wp14:editId="381ADA4C">
            <wp:simplePos x="0" y="0"/>
            <wp:positionH relativeFrom="column">
              <wp:posOffset>462915</wp:posOffset>
            </wp:positionH>
            <wp:positionV relativeFrom="paragraph">
              <wp:posOffset>260350</wp:posOffset>
            </wp:positionV>
            <wp:extent cx="4528820" cy="2545715"/>
            <wp:effectExtent l="0" t="0" r="5080" b="6985"/>
            <wp:wrapThrough wrapText="bothSides">
              <wp:wrapPolygon edited="0">
                <wp:start x="0" y="0"/>
                <wp:lineTo x="0" y="21498"/>
                <wp:lineTo x="21533" y="21498"/>
                <wp:lineTo x="2153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8820" cy="2545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1F16" w:rsidRPr="004F1F16" w:rsidRDefault="004F1F16" w:rsidP="004F1F16"/>
    <w:p w:rsidR="00E44913" w:rsidRDefault="00E44913" w:rsidP="001C0C6E">
      <w:pPr>
        <w:pStyle w:val="Heading3"/>
        <w:ind w:firstLine="708"/>
      </w:pPr>
    </w:p>
    <w:p w:rsidR="000133B6" w:rsidRDefault="000133B6" w:rsidP="001C0C6E">
      <w:pPr>
        <w:pStyle w:val="Heading3"/>
        <w:ind w:firstLine="708"/>
      </w:pPr>
    </w:p>
    <w:p w:rsidR="000133B6" w:rsidRDefault="000133B6" w:rsidP="001C0C6E">
      <w:pPr>
        <w:pStyle w:val="Heading3"/>
        <w:ind w:firstLine="708"/>
      </w:pPr>
    </w:p>
    <w:p w:rsidR="000133B6" w:rsidRDefault="000133B6" w:rsidP="001C0C6E">
      <w:pPr>
        <w:pStyle w:val="Heading3"/>
        <w:ind w:firstLine="708"/>
      </w:pPr>
    </w:p>
    <w:p w:rsidR="000133B6" w:rsidRDefault="000133B6" w:rsidP="001C0C6E">
      <w:pPr>
        <w:pStyle w:val="Heading3"/>
        <w:ind w:firstLine="708"/>
      </w:pPr>
    </w:p>
    <w:p w:rsidR="000133B6" w:rsidRDefault="000133B6" w:rsidP="001C0C6E">
      <w:pPr>
        <w:pStyle w:val="Heading3"/>
        <w:ind w:firstLine="708"/>
      </w:pPr>
    </w:p>
    <w:p w:rsidR="000133B6" w:rsidRDefault="000133B6" w:rsidP="001C0C6E">
      <w:pPr>
        <w:pStyle w:val="Heading3"/>
        <w:ind w:firstLine="708"/>
      </w:pPr>
    </w:p>
    <w:p w:rsidR="000133B6" w:rsidRDefault="000133B6" w:rsidP="001C0C6E">
      <w:pPr>
        <w:pStyle w:val="Heading3"/>
        <w:ind w:firstLine="708"/>
      </w:pPr>
    </w:p>
    <w:p w:rsidR="000133B6" w:rsidRDefault="000133B6" w:rsidP="001C0C6E">
      <w:pPr>
        <w:pStyle w:val="Heading3"/>
        <w:ind w:firstLine="708"/>
      </w:pPr>
    </w:p>
    <w:p w:rsidR="000133B6" w:rsidRDefault="000133B6" w:rsidP="001C0C6E">
      <w:pPr>
        <w:pStyle w:val="Heading3"/>
        <w:ind w:firstLine="708"/>
      </w:pPr>
    </w:p>
    <w:p w:rsidR="001C0C6E" w:rsidRDefault="001C0C6E" w:rsidP="001C0C6E">
      <w:pPr>
        <w:pStyle w:val="Heading3"/>
        <w:ind w:firstLine="708"/>
      </w:pPr>
      <w:bookmarkStart w:id="4" w:name="_Toc390861253"/>
      <w:r>
        <w:t xml:space="preserve">Kinect </w:t>
      </w:r>
      <w:proofErr w:type="spellStart"/>
      <w:r>
        <w:t>sensörünün</w:t>
      </w:r>
      <w:proofErr w:type="spellEnd"/>
      <w:r>
        <w:t xml:space="preserve"> bağlan</w:t>
      </w:r>
      <w:r w:rsidR="00E44913">
        <w:t>ması</w:t>
      </w:r>
      <w:bookmarkEnd w:id="4"/>
    </w:p>
    <w:p w:rsidR="00A5281F" w:rsidRDefault="00A5281F" w:rsidP="00A5281F">
      <w:r>
        <w:tab/>
      </w:r>
    </w:p>
    <w:p w:rsidR="00A5281F" w:rsidRDefault="00A5281F" w:rsidP="00A5281F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</w:pPr>
      <w:r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  <w:t>Kablonun bir ucunu bilgisayar</w:t>
      </w:r>
      <w:r w:rsidRPr="00A5281F"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  <w:t>daki USB bağlantı noktasına ve diğer ucunu da bir elektrik prizine</w:t>
      </w:r>
      <w:r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  <w:t xml:space="preserve"> şekildeki gibi bağlayın</w:t>
      </w:r>
      <w:r w:rsidRPr="00A5281F"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  <w:t>.</w:t>
      </w:r>
    </w:p>
    <w:p w:rsidR="00A5281F" w:rsidRPr="00A5281F" w:rsidRDefault="00573128" w:rsidP="00A5281F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</w:pPr>
      <w:r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  <w:t>Oyunu y</w:t>
      </w:r>
      <w:r w:rsidR="00A5281F"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  <w:t xml:space="preserve">ansıtmak istediğiniz </w:t>
      </w:r>
      <w:r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  <w:t xml:space="preserve">farklı </w:t>
      </w:r>
      <w:r w:rsidR="00A5281F"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  <w:t>bir ekran v</w:t>
      </w:r>
      <w:r w:rsidR="001F6053"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  <w:t>arsa (</w:t>
      </w:r>
      <w:proofErr w:type="gramStart"/>
      <w:r w:rsidR="001F6053"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  <w:t>projeksiyon</w:t>
      </w:r>
      <w:proofErr w:type="gramEnd"/>
      <w:r w:rsidR="001F6053"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  <w:t xml:space="preserve"> cihazı, televizyon vb.</w:t>
      </w:r>
      <w:r w:rsidR="00A5281F"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  <w:t>) bilgisayarınızın HDMI veya VGA çıkışını kullanarak gerekli bağlantıyı sağla</w:t>
      </w:r>
      <w:r>
        <w:rPr>
          <w:rFonts w:ascii="Segoe UI" w:eastAsia="Times New Roman" w:hAnsi="Segoe UI" w:cs="Segoe UI"/>
          <w:color w:val="636468"/>
          <w:sz w:val="21"/>
          <w:szCs w:val="21"/>
          <w:lang w:eastAsia="tr-TR"/>
        </w:rPr>
        <w:t>yabilirsiniz.</w:t>
      </w:r>
    </w:p>
    <w:p w:rsidR="00A5281F" w:rsidRPr="00A5281F" w:rsidRDefault="00A5281F" w:rsidP="00A5281F"/>
    <w:p w:rsidR="001C0C6E" w:rsidRDefault="001C0C6E" w:rsidP="001C0C6E">
      <w:r>
        <w:lastRenderedPageBreak/>
        <w:tab/>
      </w:r>
      <w:r w:rsidR="00A5281F">
        <w:rPr>
          <w:noProof/>
          <w:lang w:eastAsia="tr-TR"/>
        </w:rPr>
        <w:drawing>
          <wp:inline distT="0" distB="0" distL="0" distR="0">
            <wp:extent cx="5271715" cy="2628298"/>
            <wp:effectExtent l="0" t="0" r="5715" b="635"/>
            <wp:docPr id="4" name="Picture 4" descr="C:\Users\Sadullah\Desktop\s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ullah\Desktop\sil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866" cy="262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C6E" w:rsidRPr="001C0C6E" w:rsidRDefault="004475BC" w:rsidP="004475BC">
      <w:pPr>
        <w:pStyle w:val="Heading1"/>
      </w:pPr>
      <w:bookmarkStart w:id="5" w:name="_Toc390861254"/>
      <w:r>
        <w:t>Oyun Kurulumu</w:t>
      </w:r>
      <w:bookmarkEnd w:id="5"/>
    </w:p>
    <w:p w:rsidR="000133B6" w:rsidRDefault="000133B6" w:rsidP="000133B6">
      <w:pPr>
        <w:pStyle w:val="Heading3"/>
        <w:ind w:firstLine="708"/>
      </w:pPr>
      <w:bookmarkStart w:id="6" w:name="_Toc390861255"/>
      <w:r>
        <w:t>Oyunun çalıştırılması</w:t>
      </w:r>
      <w:bookmarkEnd w:id="6"/>
    </w:p>
    <w:p w:rsidR="006604D3" w:rsidRDefault="000133B6" w:rsidP="00582A01">
      <w:pPr>
        <w:ind w:left="708"/>
        <w:rPr>
          <w:lang w:eastAsia="tr-TR"/>
        </w:rPr>
      </w:pPr>
      <w:r w:rsidRPr="008B73C2">
        <w:rPr>
          <w:lang w:eastAsia="tr-TR"/>
        </w:rPr>
        <w:t xml:space="preserve">Oyunun çalıştırılması için indirilen </w:t>
      </w:r>
      <w:r w:rsidR="001F6053">
        <w:rPr>
          <w:lang w:eastAsia="tr-TR"/>
        </w:rPr>
        <w:t>dizinden</w:t>
      </w:r>
      <w:r w:rsidRPr="008B73C2">
        <w:rPr>
          <w:lang w:eastAsia="tr-TR"/>
        </w:rPr>
        <w:t xml:space="preserve"> </w:t>
      </w:r>
      <w:r w:rsidR="001F6053">
        <w:rPr>
          <w:lang w:eastAsia="tr-TR"/>
        </w:rPr>
        <w:t>“</w:t>
      </w:r>
      <w:r w:rsidRPr="008B73C2">
        <w:rPr>
          <w:lang w:eastAsia="tr-TR"/>
        </w:rPr>
        <w:t>.</w:t>
      </w:r>
      <w:proofErr w:type="spellStart"/>
      <w:r w:rsidRPr="008B73C2">
        <w:rPr>
          <w:lang w:eastAsia="tr-TR"/>
        </w:rPr>
        <w:t>exe</w:t>
      </w:r>
      <w:proofErr w:type="spellEnd"/>
      <w:r w:rsidR="001F6053">
        <w:rPr>
          <w:lang w:eastAsia="tr-TR"/>
        </w:rPr>
        <w:t>”</w:t>
      </w:r>
      <w:r w:rsidRPr="008B73C2">
        <w:rPr>
          <w:lang w:eastAsia="tr-TR"/>
        </w:rPr>
        <w:t xml:space="preserve"> uzantılı dosya çalıştırılır.  </w:t>
      </w:r>
      <w:r w:rsidR="00D87123">
        <w:rPr>
          <w:lang w:eastAsia="tr-TR"/>
        </w:rPr>
        <w:t>Oyunu başlatmak için başlat menüsüne tıklanarak oyun başlatılır.</w:t>
      </w:r>
      <w:r w:rsidR="006604D3">
        <w:rPr>
          <w:lang w:eastAsia="tr-TR"/>
        </w:rPr>
        <w:br/>
      </w:r>
      <w:r w:rsidR="006604D3">
        <w:rPr>
          <w:lang w:eastAsia="tr-TR"/>
        </w:rPr>
        <w:tab/>
      </w:r>
    </w:p>
    <w:p w:rsidR="00582A01" w:rsidRDefault="006604D3" w:rsidP="006604D3">
      <w:pPr>
        <w:pStyle w:val="Heading3"/>
        <w:ind w:left="708"/>
      </w:pPr>
      <w:bookmarkStart w:id="7" w:name="_Toc390861256"/>
      <w:r>
        <w:t>Kinect SDK kurulumu</w:t>
      </w:r>
      <w:bookmarkEnd w:id="7"/>
    </w:p>
    <w:p w:rsidR="00D87123" w:rsidRPr="006604D3" w:rsidRDefault="00FD0238" w:rsidP="00582A01">
      <w:pPr>
        <w:ind w:left="708"/>
      </w:pPr>
      <w:hyperlink r:id="rId14" w:history="1">
        <w:r w:rsidR="006604D3" w:rsidRPr="006604D3">
          <w:rPr>
            <w:lang w:eastAsia="tr-TR"/>
          </w:rPr>
          <w:t>http://www.microsoft.com/en-us/kinectforwindows/</w:t>
        </w:r>
      </w:hyperlink>
      <w:r w:rsidR="006604D3" w:rsidRPr="006604D3">
        <w:rPr>
          <w:lang w:eastAsia="tr-TR"/>
        </w:rPr>
        <w:t xml:space="preserve"> adresinden </w:t>
      </w:r>
      <w:r w:rsidR="006604D3">
        <w:rPr>
          <w:lang w:eastAsia="tr-TR"/>
        </w:rPr>
        <w:t>“</w:t>
      </w:r>
      <w:proofErr w:type="spellStart"/>
      <w:r w:rsidR="006604D3" w:rsidRPr="006604D3">
        <w:rPr>
          <w:lang w:eastAsia="tr-TR"/>
        </w:rPr>
        <w:t>kinect</w:t>
      </w:r>
      <w:proofErr w:type="spellEnd"/>
      <w:r w:rsidR="006604D3" w:rsidRPr="006604D3">
        <w:rPr>
          <w:lang w:eastAsia="tr-TR"/>
        </w:rPr>
        <w:t xml:space="preserve"> </w:t>
      </w:r>
      <w:proofErr w:type="spellStart"/>
      <w:r w:rsidR="006604D3" w:rsidRPr="006604D3">
        <w:rPr>
          <w:lang w:eastAsia="tr-TR"/>
        </w:rPr>
        <w:t>for</w:t>
      </w:r>
      <w:proofErr w:type="spellEnd"/>
      <w:r w:rsidR="006604D3" w:rsidRPr="006604D3">
        <w:rPr>
          <w:lang w:eastAsia="tr-TR"/>
        </w:rPr>
        <w:t xml:space="preserve"> </w:t>
      </w:r>
      <w:proofErr w:type="spellStart"/>
      <w:r w:rsidR="006604D3" w:rsidRPr="006604D3">
        <w:rPr>
          <w:lang w:eastAsia="tr-TR"/>
        </w:rPr>
        <w:t>sdk</w:t>
      </w:r>
      <w:proofErr w:type="spellEnd"/>
      <w:r w:rsidR="006604D3">
        <w:rPr>
          <w:lang w:eastAsia="tr-TR"/>
        </w:rPr>
        <w:t>”</w:t>
      </w:r>
      <w:r w:rsidR="006604D3" w:rsidRPr="006604D3">
        <w:rPr>
          <w:lang w:eastAsia="tr-TR"/>
        </w:rPr>
        <w:t xml:space="preserve"> yazılımı indirilip bilgisayara</w:t>
      </w:r>
      <w:r w:rsidR="006604D3">
        <w:rPr>
          <w:lang w:eastAsia="tr-TR"/>
        </w:rPr>
        <w:t xml:space="preserve"> kurulmalıdır. Bu yazılım olmadan </w:t>
      </w:r>
      <w:proofErr w:type="spellStart"/>
      <w:r w:rsidR="006604D3">
        <w:rPr>
          <w:lang w:eastAsia="tr-TR"/>
        </w:rPr>
        <w:t>kinect</w:t>
      </w:r>
      <w:proofErr w:type="spellEnd"/>
      <w:r w:rsidR="006604D3">
        <w:rPr>
          <w:lang w:eastAsia="tr-TR"/>
        </w:rPr>
        <w:t xml:space="preserve"> bilgisayar tarafından tanınmayacaktır.</w:t>
      </w:r>
    </w:p>
    <w:sectPr w:rsidR="00D87123" w:rsidRPr="006604D3" w:rsidSect="00362D5F">
      <w:footerReference w:type="defaul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238" w:rsidRDefault="00FD0238" w:rsidP="00362D5F">
      <w:pPr>
        <w:spacing w:after="0" w:line="240" w:lineRule="auto"/>
      </w:pPr>
      <w:r>
        <w:separator/>
      </w:r>
    </w:p>
  </w:endnote>
  <w:endnote w:type="continuationSeparator" w:id="0">
    <w:p w:rsidR="00FD0238" w:rsidRDefault="00FD0238" w:rsidP="00362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29646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2D5F" w:rsidRDefault="00362D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0C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62D5F" w:rsidRDefault="00362D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238" w:rsidRDefault="00FD0238" w:rsidP="00362D5F">
      <w:pPr>
        <w:spacing w:after="0" w:line="240" w:lineRule="auto"/>
      </w:pPr>
      <w:r>
        <w:separator/>
      </w:r>
    </w:p>
  </w:footnote>
  <w:footnote w:type="continuationSeparator" w:id="0">
    <w:p w:rsidR="00FD0238" w:rsidRDefault="00FD0238" w:rsidP="00362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A0288"/>
    <w:multiLevelType w:val="multilevel"/>
    <w:tmpl w:val="AFC0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006623"/>
    <w:multiLevelType w:val="multilevel"/>
    <w:tmpl w:val="533A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B2555A"/>
    <w:multiLevelType w:val="multilevel"/>
    <w:tmpl w:val="601EE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F16"/>
    <w:rsid w:val="000133B6"/>
    <w:rsid w:val="0002250A"/>
    <w:rsid w:val="001C0C6E"/>
    <w:rsid w:val="001F6053"/>
    <w:rsid w:val="00362D5F"/>
    <w:rsid w:val="004475BC"/>
    <w:rsid w:val="00470CF9"/>
    <w:rsid w:val="004E1CCA"/>
    <w:rsid w:val="004F1F16"/>
    <w:rsid w:val="005519BF"/>
    <w:rsid w:val="00573128"/>
    <w:rsid w:val="00582A01"/>
    <w:rsid w:val="006604D3"/>
    <w:rsid w:val="008B73C2"/>
    <w:rsid w:val="008C014F"/>
    <w:rsid w:val="009845BE"/>
    <w:rsid w:val="00A5281F"/>
    <w:rsid w:val="00A73F12"/>
    <w:rsid w:val="00B87445"/>
    <w:rsid w:val="00C26D2F"/>
    <w:rsid w:val="00CA7B79"/>
    <w:rsid w:val="00D87123"/>
    <w:rsid w:val="00E44913"/>
    <w:rsid w:val="00E506F4"/>
    <w:rsid w:val="00E9690E"/>
    <w:rsid w:val="00FD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5E0BE6-097F-4624-9BB0-5E4A1F31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F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1F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1F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1F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F1F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F1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1F16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F1F1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F1F1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F1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4F1F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F1F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3">
    <w:name w:val="toc 3"/>
    <w:basedOn w:val="Normal"/>
    <w:next w:val="Normal"/>
    <w:autoRedefine/>
    <w:uiPriority w:val="39"/>
    <w:unhideWhenUsed/>
    <w:rsid w:val="001C0C6E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362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D5F"/>
  </w:style>
  <w:style w:type="paragraph" w:styleId="Footer">
    <w:name w:val="footer"/>
    <w:basedOn w:val="Normal"/>
    <w:link w:val="FooterChar"/>
    <w:uiPriority w:val="99"/>
    <w:unhideWhenUsed/>
    <w:rsid w:val="00362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5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microsoft.com/en-us/kinectforwindow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691DC-26DB-4DE5-9CE3-D0CBF08BF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Sadullah</dc:creator>
  <cp:lastModifiedBy>Murat Duman</cp:lastModifiedBy>
  <cp:revision>10</cp:revision>
  <dcterms:created xsi:type="dcterms:W3CDTF">2014-02-28T11:56:00Z</dcterms:created>
  <dcterms:modified xsi:type="dcterms:W3CDTF">2014-06-18T10:25:00Z</dcterms:modified>
</cp:coreProperties>
</file>